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1722E" w14:textId="77777777" w:rsidR="006A3FBE" w:rsidRPr="00E23B49" w:rsidRDefault="006A3FBE" w:rsidP="006A3FBE">
      <w:pPr>
        <w:jc w:val="center"/>
        <w:rPr>
          <w:rFonts w:cstheme="minorHAnsi"/>
          <w:b/>
          <w:bCs/>
          <w:sz w:val="24"/>
          <w:szCs w:val="24"/>
        </w:rPr>
      </w:pPr>
      <w:r w:rsidRPr="00E23B49">
        <w:rPr>
          <w:rFonts w:cstheme="minorHAnsi"/>
          <w:b/>
          <w:bCs/>
          <w:sz w:val="24"/>
          <w:szCs w:val="24"/>
        </w:rPr>
        <w:t>Y10 Maths Weekly Task Grid – Week commencing 8</w:t>
      </w:r>
      <w:r w:rsidRPr="00E23B49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E23B49">
        <w:rPr>
          <w:rFonts w:cstheme="minorHAnsi"/>
          <w:b/>
          <w:bCs/>
          <w:sz w:val="24"/>
          <w:szCs w:val="24"/>
        </w:rPr>
        <w:t xml:space="preserve"> June</w:t>
      </w:r>
    </w:p>
    <w:p w14:paraId="15861A8B" w14:textId="57B2F599" w:rsidR="006A3FBE" w:rsidRPr="00E23B49" w:rsidRDefault="006A3FBE" w:rsidP="006A3FBE">
      <w:pPr>
        <w:jc w:val="center"/>
        <w:rPr>
          <w:rFonts w:cstheme="minorHAnsi"/>
          <w:b/>
          <w:bCs/>
          <w:sz w:val="24"/>
          <w:szCs w:val="24"/>
        </w:rPr>
      </w:pPr>
      <w:r w:rsidRPr="00E23B49">
        <w:rPr>
          <w:rFonts w:cstheme="minorHAnsi"/>
          <w:sz w:val="24"/>
          <w:szCs w:val="24"/>
        </w:rPr>
        <w:t>This week’s topic focus is</w:t>
      </w:r>
      <w:r w:rsidRPr="00E23B49">
        <w:rPr>
          <w:rFonts w:cstheme="minorHAnsi"/>
          <w:b/>
          <w:bCs/>
          <w:sz w:val="24"/>
          <w:szCs w:val="24"/>
        </w:rPr>
        <w:t xml:space="preserve"> </w:t>
      </w:r>
      <w:r w:rsidRPr="00E23B49">
        <w:rPr>
          <w:rFonts w:cstheme="minorHAnsi"/>
          <w:b/>
          <w:bCs/>
          <w:sz w:val="24"/>
          <w:szCs w:val="24"/>
          <w:highlight w:val="yellow"/>
          <w:u w:val="single"/>
        </w:rPr>
        <w:t>Scatter Graphs</w:t>
      </w:r>
    </w:p>
    <w:p w14:paraId="54B4F314" w14:textId="77777777" w:rsidR="006A3FBE" w:rsidRPr="00E23B49" w:rsidRDefault="006A3FBE" w:rsidP="006A3FBE">
      <w:pPr>
        <w:jc w:val="center"/>
        <w:rPr>
          <w:rFonts w:cstheme="minorHAnsi"/>
          <w:sz w:val="24"/>
          <w:szCs w:val="24"/>
        </w:rPr>
      </w:pPr>
      <w:r w:rsidRPr="00E23B49">
        <w:rPr>
          <w:rFonts w:cstheme="minorHAnsi"/>
          <w:sz w:val="24"/>
          <w:szCs w:val="24"/>
        </w:rPr>
        <w:t xml:space="preserve">Please complete all 4 tasks. There will also be </w:t>
      </w:r>
      <w:r w:rsidRPr="00E23B49">
        <w:rPr>
          <w:rFonts w:cstheme="minorHAnsi"/>
          <w:b/>
          <w:bCs/>
          <w:sz w:val="24"/>
          <w:szCs w:val="24"/>
        </w:rPr>
        <w:t>a zoom lesson</w:t>
      </w:r>
      <w:r w:rsidRPr="00E23B49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E23B49" w:rsidRPr="00E23B49" w14:paraId="377807A0" w14:textId="77777777" w:rsidTr="002D3D87">
        <w:trPr>
          <w:trHeight w:val="6379"/>
        </w:trPr>
        <w:tc>
          <w:tcPr>
            <w:tcW w:w="5245" w:type="dxa"/>
            <w:shd w:val="clear" w:color="auto" w:fill="D9E2F3" w:themeFill="accent1" w:themeFillTint="33"/>
          </w:tcPr>
          <w:p w14:paraId="3CDE2307" w14:textId="77777777" w:rsidR="006A3FBE" w:rsidRPr="00E23B49" w:rsidRDefault="006A3FBE" w:rsidP="002D3D87">
            <w:pPr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E23B49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</w:t>
            </w:r>
            <w:r w:rsidRPr="00E23B49">
              <w:rPr>
                <w:rFonts w:cstheme="minorHAnsi"/>
                <w:b/>
                <w:bCs/>
                <w:sz w:val="24"/>
                <w:szCs w:val="24"/>
                <w:u w:val="single"/>
              </w:rPr>
              <w:t>:</w:t>
            </w:r>
          </w:p>
          <w:p w14:paraId="7FFB28C9" w14:textId="75E7F27D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position w:val="2"/>
              </w:rPr>
              <w:t>Functional:</w:t>
            </w:r>
            <w:r w:rsidRPr="00E23B49">
              <w:rPr>
                <w:rStyle w:val="eop"/>
                <w:rFonts w:asciiTheme="minorHAnsi" w:hAnsiTheme="minorHAnsi" w:cstheme="minorHAnsi"/>
              </w:rPr>
              <w:t xml:space="preserve"> ​</w:t>
            </w:r>
          </w:p>
          <w:p w14:paraId="6158947D" w14:textId="6800B091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 xml:space="preserve">Jerry is planning a holiday for 2 people for 7 </w:t>
            </w: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days.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</w:t>
            </w:r>
          </w:p>
          <w:p w14:paraId="1E4567CA" w14:textId="191ED850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Here are the costs for the holiday for </w:t>
            </w:r>
            <w:r w:rsidRPr="00E23B4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position w:val="1"/>
              </w:rPr>
              <w:t xml:space="preserve">each </w:t>
            </w:r>
            <w:r w:rsidRPr="00E23B4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position w:val="1"/>
              </w:rPr>
              <w:t>person</w:t>
            </w: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.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</w:t>
            </w:r>
          </w:p>
          <w:p w14:paraId="67AB64D5" w14:textId="77777777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E23B49">
              <w:rPr>
                <w:rStyle w:val="eop"/>
                <w:rFonts w:asciiTheme="minorHAnsi" w:hAnsiTheme="minorHAnsi" w:cstheme="minorHAnsi"/>
              </w:rPr>
              <w:t>​</w:t>
            </w:r>
          </w:p>
          <w:p w14:paraId="35481EEA" w14:textId="77777777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Travel £200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>​</w:t>
            </w:r>
          </w:p>
          <w:p w14:paraId="2AD6C130" w14:textId="77777777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Hotel £55 per night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>​</w:t>
            </w:r>
          </w:p>
          <w:p w14:paraId="0BBE2189" w14:textId="77777777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Spending money £300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>​</w:t>
            </w:r>
          </w:p>
          <w:p w14:paraId="1819491B" w14:textId="77777777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E23B49">
              <w:rPr>
                <w:rStyle w:val="eop"/>
                <w:rFonts w:asciiTheme="minorHAnsi" w:hAnsiTheme="minorHAnsi" w:cstheme="minorHAnsi"/>
              </w:rPr>
              <w:t>​</w:t>
            </w:r>
          </w:p>
          <w:p w14:paraId="1D165D76" w14:textId="44A7A511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 xml:space="preserve">Work out the total cost of the holiday for 2 people for 7 </w:t>
            </w: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1"/>
              </w:rPr>
              <w:t>days.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</w:t>
            </w:r>
          </w:p>
          <w:p w14:paraId="666316C3" w14:textId="77777777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</w:p>
          <w:p w14:paraId="68FCFD45" w14:textId="4DD8E082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position w:val="2"/>
              </w:rPr>
              <w:t xml:space="preserve">Problem </w:t>
            </w:r>
            <w:r w:rsidRPr="00E23B4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position w:val="2"/>
              </w:rPr>
              <w:t>Solving: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</w:t>
            </w:r>
          </w:p>
          <w:p w14:paraId="4C8D28BE" w14:textId="523276F4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2"/>
              </w:rPr>
              <w:t xml:space="preserve">Here is the gauge for a fuel tank of a </w:t>
            </w: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2"/>
              </w:rPr>
              <w:t>car.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</w:t>
            </w:r>
          </w:p>
          <w:p w14:paraId="434C1262" w14:textId="270A5150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2"/>
              </w:rPr>
              <w:t xml:space="preserve">When the tank is full there are 32 litres in the </w:t>
            </w: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2"/>
              </w:rPr>
              <w:t>car.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</w:t>
            </w:r>
            <w:r w:rsidRPr="00E23B49">
              <w:rPr>
                <w:rStyle w:val="eop"/>
                <w:rFonts w:asciiTheme="minorHAnsi" w:hAnsiTheme="minorHAnsi" w:cstheme="minorHAnsi"/>
              </w:rPr>
              <w:t>​</w:t>
            </w:r>
          </w:p>
          <w:p w14:paraId="586A0547" w14:textId="5FF75CF4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E23B49">
              <w:rPr>
                <w:rStyle w:val="eop"/>
                <w:rFonts w:asciiTheme="minorHAnsi" w:hAnsiTheme="minorHAnsi" w:cstheme="minorHAnsi"/>
              </w:rPr>
              <w:t>​</w:t>
            </w:r>
            <w:r w:rsidRPr="00E23B49">
              <w:rPr>
                <w:rFonts w:asciiTheme="minorHAnsi" w:hAnsiTheme="minorHAnsi" w:cstheme="minorHAnsi"/>
              </w:rPr>
              <w:t xml:space="preserve"> </w:t>
            </w:r>
            <w:r w:rsidRPr="00E23B49">
              <w:rPr>
                <w:rFonts w:asciiTheme="minorHAnsi" w:hAnsiTheme="minorHAnsi" w:cstheme="minorHAnsi"/>
              </w:rPr>
              <w:t> </w:t>
            </w:r>
            <w:r w:rsidRPr="00E23B49">
              <w:rPr>
                <w:rStyle w:val="eop"/>
                <w:rFonts w:asciiTheme="minorHAnsi" w:hAnsiTheme="minorHAnsi" w:cstheme="minorHAnsi"/>
                <w:noProof/>
              </w:rPr>
              <w:drawing>
                <wp:inline distT="0" distB="0" distL="0" distR="0" wp14:anchorId="0EE4780C" wp14:editId="432382A4">
                  <wp:extent cx="2609850" cy="61210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883" cy="629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CB1042" w14:textId="61626263" w:rsidR="00ED1089" w:rsidRPr="00E23B49" w:rsidRDefault="00ED1089" w:rsidP="00ED108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US"/>
              </w:rPr>
            </w:pP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2"/>
              </w:rPr>
              <w:t xml:space="preserve">How many more litres are needed to fill up the </w:t>
            </w:r>
            <w:r w:rsidRPr="00E23B49">
              <w:rPr>
                <w:rStyle w:val="normaltextrun"/>
                <w:rFonts w:asciiTheme="minorHAnsi" w:hAnsiTheme="minorHAnsi" w:cstheme="minorHAnsi"/>
                <w:color w:val="000000"/>
                <w:position w:val="2"/>
              </w:rPr>
              <w:t>tank?</w:t>
            </w:r>
            <w:r w:rsidRPr="00E23B49">
              <w:rPr>
                <w:rStyle w:val="eop"/>
                <w:rFonts w:asciiTheme="minorHAnsi" w:hAnsiTheme="minorHAnsi" w:cstheme="minorHAnsi"/>
                <w:lang w:val="en-US"/>
              </w:rPr>
              <w:t xml:space="preserve"> ​ </w:t>
            </w:r>
          </w:p>
          <w:p w14:paraId="01A89D31" w14:textId="02C21542" w:rsidR="006A3FBE" w:rsidRPr="00E23B49" w:rsidRDefault="006A3FBE" w:rsidP="002D3D87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3CA30CC9" w14:textId="77777777" w:rsidR="006A3FBE" w:rsidRPr="00E23B49" w:rsidRDefault="006A3FBE" w:rsidP="002D3D87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E23B49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it</w:t>
            </w:r>
          </w:p>
          <w:p w14:paraId="562E4666" w14:textId="77777777" w:rsidR="006A3FBE" w:rsidRPr="00E23B49" w:rsidRDefault="006A3FBE" w:rsidP="002D3D87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E23B4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Try to attend the zoom lesson first…</w:t>
            </w:r>
          </w:p>
          <w:p w14:paraId="484F9204" w14:textId="08061E3D" w:rsidR="006A3FBE" w:rsidRPr="00E23B49" w:rsidRDefault="006A3FBE" w:rsidP="002D3D87">
            <w:pPr>
              <w:rPr>
                <w:rFonts w:cstheme="minorHAnsi"/>
                <w:sz w:val="24"/>
                <w:szCs w:val="24"/>
              </w:rPr>
            </w:pPr>
            <w:r w:rsidRPr="00E23B49">
              <w:rPr>
                <w:rFonts w:cstheme="minorHAnsi"/>
                <w:sz w:val="24"/>
                <w:szCs w:val="24"/>
              </w:rPr>
              <w:t xml:space="preserve">You can </w:t>
            </w:r>
            <w:r w:rsidRPr="00E23B49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E23B49">
              <w:rPr>
                <w:rFonts w:cstheme="minorHAnsi"/>
                <w:sz w:val="24"/>
                <w:szCs w:val="24"/>
              </w:rPr>
              <w:t xml:space="preserve"> which video you want to watch to refresh your memory on how to do </w:t>
            </w:r>
            <w:r w:rsidR="00ED1089" w:rsidRPr="00E23B49">
              <w:rPr>
                <w:rFonts w:cstheme="minorHAnsi"/>
                <w:sz w:val="24"/>
                <w:szCs w:val="24"/>
              </w:rPr>
              <w:t>Scatter Graphs</w:t>
            </w:r>
          </w:p>
          <w:p w14:paraId="2FA190ED" w14:textId="77777777" w:rsidR="006A3FBE" w:rsidRPr="00E23B49" w:rsidRDefault="006A3FBE" w:rsidP="002D3D87">
            <w:pPr>
              <w:rPr>
                <w:rFonts w:cstheme="minorHAnsi"/>
                <w:sz w:val="24"/>
                <w:szCs w:val="24"/>
              </w:rPr>
            </w:pPr>
          </w:p>
          <w:p w14:paraId="1436EE14" w14:textId="35F0873A" w:rsidR="006A3FBE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  <w:hyperlink r:id="rId7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Video - Corbett Maths</w:t>
              </w:r>
            </w:hyperlink>
          </w:p>
          <w:p w14:paraId="72878A37" w14:textId="7777777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  <w:hyperlink r:id="rId8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Correlation Video - Corbett Maths</w:t>
              </w:r>
            </w:hyperlink>
          </w:p>
          <w:p w14:paraId="0CEDB595" w14:textId="7777777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</w:p>
          <w:p w14:paraId="6BDCA210" w14:textId="7777777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Video - Maths Genie</w:t>
              </w:r>
            </w:hyperlink>
          </w:p>
          <w:p w14:paraId="2E3E8698" w14:textId="7777777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Revision Notes - Maths Genie</w:t>
              </w:r>
            </w:hyperlink>
          </w:p>
          <w:p w14:paraId="32D1E549" w14:textId="7777777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</w:p>
          <w:p w14:paraId="5BAE76C1" w14:textId="0B7398CF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 xml:space="preserve">How to draw and interpret Scatter Graphs Video - </w:t>
              </w:r>
              <w:proofErr w:type="spellStart"/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Youtube</w:t>
              </w:r>
              <w:proofErr w:type="spellEnd"/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 xml:space="preserve"> (Mrs Geography)</w:t>
              </w:r>
            </w:hyperlink>
          </w:p>
          <w:p w14:paraId="6CB9E715" w14:textId="7777777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</w:p>
          <w:p w14:paraId="1264936A" w14:textId="152A1BA7" w:rsidR="00ED1089" w:rsidRPr="00E23B49" w:rsidRDefault="00ED1089" w:rsidP="002D3D87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 xml:space="preserve">Edexcel Scatter Graphs Video - </w:t>
              </w:r>
              <w:proofErr w:type="spellStart"/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Youtube</w:t>
              </w:r>
              <w:proofErr w:type="spellEnd"/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 xml:space="preserve"> (Mr Jeffery Maths)</w:t>
              </w:r>
            </w:hyperlink>
          </w:p>
        </w:tc>
      </w:tr>
      <w:tr w:rsidR="00E23B49" w:rsidRPr="00E23B49" w14:paraId="7AB915E9" w14:textId="77777777" w:rsidTr="002D3D87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12C94EDC" w14:textId="77777777" w:rsidR="006A3FBE" w:rsidRPr="00E23B49" w:rsidRDefault="006A3FBE" w:rsidP="002D3D87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E23B49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4FE2F735" w14:textId="77777777" w:rsidR="006A3FBE" w:rsidRPr="00E23B49" w:rsidRDefault="006A3FBE" w:rsidP="002D3D87">
            <w:pPr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14:paraId="51328950" w14:textId="1196CEEA" w:rsidR="006A3FBE" w:rsidRPr="00E23B49" w:rsidRDefault="006A3FBE" w:rsidP="002D3D87">
            <w:pPr>
              <w:rPr>
                <w:rFonts w:cstheme="minorHAnsi"/>
                <w:sz w:val="24"/>
                <w:szCs w:val="24"/>
              </w:rPr>
            </w:pPr>
            <w:r w:rsidRPr="00E23B49">
              <w:rPr>
                <w:rFonts w:cstheme="minorHAnsi"/>
                <w:sz w:val="24"/>
                <w:szCs w:val="24"/>
              </w:rPr>
              <w:t xml:space="preserve">You can </w:t>
            </w:r>
            <w:r w:rsidRPr="00E23B49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E23B49"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ED1089" w:rsidRPr="00E23B49">
              <w:rPr>
                <w:rFonts w:cstheme="minorHAnsi"/>
                <w:sz w:val="24"/>
                <w:szCs w:val="24"/>
              </w:rPr>
              <w:t>Scatter Graphs</w:t>
            </w:r>
            <w:r w:rsidRPr="00E23B49"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4AFD6545" w14:textId="123A7D79" w:rsidR="006A3FBE" w:rsidRPr="00E23B49" w:rsidRDefault="006A3FBE" w:rsidP="00ED1089">
            <w:pPr>
              <w:rPr>
                <w:rFonts w:cstheme="minorHAnsi"/>
                <w:sz w:val="24"/>
                <w:szCs w:val="24"/>
              </w:rPr>
            </w:pPr>
          </w:p>
          <w:p w14:paraId="68EC33B7" w14:textId="1964AD36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Questions - Corbett Maths</w:t>
              </w:r>
            </w:hyperlink>
          </w:p>
          <w:p w14:paraId="4655B840" w14:textId="747D2125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Corbett ANSWERS</w:t>
              </w:r>
            </w:hyperlink>
          </w:p>
          <w:p w14:paraId="0FD9A28E" w14:textId="7504769C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</w:p>
          <w:p w14:paraId="00B2FB01" w14:textId="12EACD0F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</w:p>
          <w:p w14:paraId="54C97823" w14:textId="668B7844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  <w:hyperlink r:id="rId15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 Exam Style Questions - Corbett Maths</w:t>
              </w:r>
            </w:hyperlink>
          </w:p>
          <w:p w14:paraId="48FE5325" w14:textId="150B0047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  <w:hyperlink r:id="rId16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Corbett Exam ANSWERS</w:t>
              </w:r>
            </w:hyperlink>
          </w:p>
          <w:p w14:paraId="2BC03792" w14:textId="0820AD31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</w:p>
          <w:p w14:paraId="68A0D969" w14:textId="77777777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</w:p>
          <w:p w14:paraId="1B3D811C" w14:textId="3C62F3CC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  <w:hyperlink r:id="rId17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Exam Questions - Maths Genie</w:t>
              </w:r>
            </w:hyperlink>
          </w:p>
          <w:p w14:paraId="61457E91" w14:textId="77777777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  <w:hyperlink r:id="rId18" w:history="1">
              <w:r w:rsidRPr="00E23B49">
                <w:rPr>
                  <w:rStyle w:val="Hyperlink"/>
                  <w:rFonts w:cstheme="minorHAnsi"/>
                  <w:sz w:val="24"/>
                  <w:szCs w:val="24"/>
                </w:rPr>
                <w:t>Scatter Graphs Maths Genie ANSWERS</w:t>
              </w:r>
            </w:hyperlink>
          </w:p>
          <w:p w14:paraId="4CDE9658" w14:textId="77777777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</w:p>
          <w:p w14:paraId="4869A99F" w14:textId="42157963" w:rsidR="00ED1089" w:rsidRPr="00E23B49" w:rsidRDefault="00ED1089" w:rsidP="00ED108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89D0172" w14:textId="10B6EDF0" w:rsidR="006A3FBE" w:rsidRPr="00E23B49" w:rsidRDefault="006A3FBE" w:rsidP="002D3D87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E23B49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E23B49" w:rsidRPr="00E23B49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Foundation</w:t>
            </w:r>
            <w:r w:rsidRPr="00E23B49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</w:p>
          <w:p w14:paraId="4DF91DEC" w14:textId="77777777" w:rsidR="00E23B49" w:rsidRPr="00E23B49" w:rsidRDefault="00E23B49" w:rsidP="00E23B49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14:paraId="5A4D2D3B" w14:textId="116F6FC9" w:rsidR="006A3FBE" w:rsidRPr="00E23B49" w:rsidRDefault="00E23B49" w:rsidP="002D3D87">
            <w:pPr>
              <w:rPr>
                <w:rFonts w:cstheme="minorHAnsi"/>
                <w:sz w:val="24"/>
                <w:szCs w:val="24"/>
              </w:rPr>
            </w:pPr>
            <w:r w:rsidRPr="00E23B49">
              <w:rPr>
                <w:rFonts w:cstheme="minorHAnsi"/>
                <w:noProof/>
                <w:sz w:val="24"/>
                <w:szCs w:val="24"/>
              </w:rPr>
              <w:t>Can you spot the mistakes in the answer given on the next page.</w:t>
            </w:r>
          </w:p>
          <w:p w14:paraId="6D1EB30D" w14:textId="77777777" w:rsidR="006A3FBE" w:rsidRPr="00E23B49" w:rsidRDefault="006A3FBE" w:rsidP="00E23B49">
            <w:pPr>
              <w:rPr>
                <w:rFonts w:cstheme="minorHAnsi"/>
                <w:sz w:val="24"/>
                <w:szCs w:val="24"/>
              </w:rPr>
            </w:pPr>
          </w:p>
          <w:p w14:paraId="7BA16BFF" w14:textId="12C9D014" w:rsidR="00E23B49" w:rsidRPr="00E23B49" w:rsidRDefault="00E23B49" w:rsidP="00E23B49">
            <w:pPr>
              <w:rPr>
                <w:rFonts w:cstheme="minorHAnsi"/>
                <w:sz w:val="24"/>
                <w:szCs w:val="24"/>
              </w:rPr>
            </w:pPr>
            <w:r w:rsidRPr="00E23B49">
              <w:rPr>
                <w:rFonts w:cstheme="minorHAnsi"/>
                <w:sz w:val="24"/>
                <w:szCs w:val="24"/>
              </w:rPr>
              <w:t>This question would be worth 3 marks.</w:t>
            </w:r>
          </w:p>
        </w:tc>
      </w:tr>
    </w:tbl>
    <w:p w14:paraId="7E99E2EE" w14:textId="7B2039A6" w:rsidR="00432DC4" w:rsidRDefault="00E23B49">
      <w:r>
        <w:rPr>
          <w:noProof/>
        </w:rPr>
        <w:lastRenderedPageBreak/>
        <w:drawing>
          <wp:inline distT="0" distB="0" distL="0" distR="0" wp14:anchorId="1E508806" wp14:editId="0D3A4D5F">
            <wp:extent cx="5638800" cy="77224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52848" cy="774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2DC4" w:rsidSect="00133428">
      <w:head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7AC56" w14:textId="77777777" w:rsidR="006F1DFA" w:rsidRDefault="006F1DFA" w:rsidP="006A3FBE">
      <w:pPr>
        <w:spacing w:after="0" w:line="240" w:lineRule="auto"/>
      </w:pPr>
      <w:r>
        <w:separator/>
      </w:r>
    </w:p>
  </w:endnote>
  <w:endnote w:type="continuationSeparator" w:id="0">
    <w:p w14:paraId="68BF0037" w14:textId="77777777" w:rsidR="006F1DFA" w:rsidRDefault="006F1DFA" w:rsidP="006A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E329D" w14:textId="77777777" w:rsidR="006F1DFA" w:rsidRDefault="006F1DFA" w:rsidP="006A3FBE">
      <w:pPr>
        <w:spacing w:after="0" w:line="240" w:lineRule="auto"/>
      </w:pPr>
      <w:r>
        <w:separator/>
      </w:r>
    </w:p>
  </w:footnote>
  <w:footnote w:type="continuationSeparator" w:id="0">
    <w:p w14:paraId="688A343B" w14:textId="77777777" w:rsidR="006F1DFA" w:rsidRDefault="006F1DFA" w:rsidP="006A3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2E40D" w14:textId="26847E0E" w:rsidR="006A3FBE" w:rsidRDefault="006A3FBE">
    <w:pPr>
      <w:pStyle w:val="Header"/>
    </w:pPr>
    <w:r>
      <w:t>FOUNDATION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FBE"/>
    <w:rsid w:val="00432DC4"/>
    <w:rsid w:val="006A3FBE"/>
    <w:rsid w:val="006F1DFA"/>
    <w:rsid w:val="00E23B49"/>
    <w:rsid w:val="00ED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B2566"/>
  <w15:chartTrackingRefBased/>
  <w15:docId w15:val="{0A74CD15-32E5-40E2-9FD5-AC40BBA3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3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A3F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3F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FBE"/>
  </w:style>
  <w:style w:type="paragraph" w:styleId="Footer">
    <w:name w:val="footer"/>
    <w:basedOn w:val="Normal"/>
    <w:link w:val="FooterChar"/>
    <w:uiPriority w:val="99"/>
    <w:unhideWhenUsed/>
    <w:rsid w:val="006A3F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FBE"/>
  </w:style>
  <w:style w:type="paragraph" w:customStyle="1" w:styleId="paragraph">
    <w:name w:val="paragraph"/>
    <w:basedOn w:val="Normal"/>
    <w:rsid w:val="00ED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D1089"/>
  </w:style>
  <w:style w:type="character" w:customStyle="1" w:styleId="eop">
    <w:name w:val="eop"/>
    <w:basedOn w:val="DefaultParagraphFont"/>
    <w:rsid w:val="00ED1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7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scatter-graphs-correlation/" TargetMode="External"/><Relationship Id="rId13" Type="http://schemas.openxmlformats.org/officeDocument/2006/relationships/hyperlink" Target="https://corbettmaths.com/wp-content/uploads/2019/01/Scatter-Graphs-1.pdf" TargetMode="External"/><Relationship Id="rId18" Type="http://schemas.openxmlformats.org/officeDocument/2006/relationships/hyperlink" Target="https://www.mathsgenie.co.uk/resources/4-scatter-graphsans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corbettmaths.com/2012/08/10/scatter-graphs/" TargetMode="External"/><Relationship Id="rId12" Type="http://schemas.openxmlformats.org/officeDocument/2006/relationships/hyperlink" Target="https://www.youtube.com/watch?v=Ot75g_Xg4Io" TargetMode="External"/><Relationship Id="rId17" Type="http://schemas.openxmlformats.org/officeDocument/2006/relationships/hyperlink" Target="https://www.mathsgenie.co.uk/resources/4-scatter-graphs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orbettmaths.com/wp-content/uploads/2015/03/scatter-graphs.pd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DFxgHNtzW4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13/02/scatter-graphs-pdf2.pdf" TargetMode="External"/><Relationship Id="rId10" Type="http://schemas.openxmlformats.org/officeDocument/2006/relationships/hyperlink" Target="https://www.mathsgenie.co.uk/examples/scatter-graphs.pdf" TargetMode="External"/><Relationship Id="rId19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scatter-graphs.html" TargetMode="External"/><Relationship Id="rId14" Type="http://schemas.openxmlformats.org/officeDocument/2006/relationships/hyperlink" Target="https://corbettmaths.com/wp-content/uploads/2019/01/Scatter-Graphs-Answer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2</cp:revision>
  <dcterms:created xsi:type="dcterms:W3CDTF">2020-06-03T10:55:00Z</dcterms:created>
  <dcterms:modified xsi:type="dcterms:W3CDTF">2020-06-03T11:21:00Z</dcterms:modified>
</cp:coreProperties>
</file>