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B2A10E2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00201E">
        <w:rPr>
          <w:b/>
          <w:bCs/>
          <w:sz w:val="24"/>
          <w:szCs w:val="24"/>
        </w:rPr>
        <w:t>8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</w:t>
      </w:r>
      <w:r w:rsidR="00781646">
        <w:rPr>
          <w:b/>
          <w:bCs/>
          <w:sz w:val="24"/>
          <w:szCs w:val="24"/>
        </w:rPr>
        <w:t>7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840"/>
        <w:gridCol w:w="3842"/>
        <w:gridCol w:w="4596"/>
        <w:gridCol w:w="3236"/>
      </w:tblGrid>
      <w:tr w:rsidR="009618FB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DCBC1D1" w14:textId="3EFA2DA8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 w:rsidR="002E45F2"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  <w:r w:rsidR="004C2244">
              <w:rPr>
                <w:rFonts w:cstheme="minorHAnsi"/>
                <w:sz w:val="20"/>
                <w:szCs w:val="20"/>
              </w:rPr>
              <w:t xml:space="preserve">the </w:t>
            </w:r>
            <w:r w:rsidR="004C2244" w:rsidRPr="004C2244">
              <w:rPr>
                <w:rFonts w:cstheme="minorHAnsi"/>
                <w:b/>
                <w:bCs/>
                <w:sz w:val="20"/>
                <w:szCs w:val="20"/>
              </w:rPr>
              <w:t>Properties of</w:t>
            </w:r>
            <w:r w:rsidR="004C2244">
              <w:rPr>
                <w:rFonts w:cstheme="minorHAnsi"/>
                <w:sz w:val="20"/>
                <w:szCs w:val="20"/>
              </w:rPr>
              <w:t xml:space="preserve"> </w:t>
            </w:r>
            <w:r w:rsidR="004C2244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40EEBE60" w14:textId="6E9B42B9" w:rsidR="002E45F2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 w:rsidR="002E45F2">
              <w:rPr>
                <w:rFonts w:cstheme="minorHAnsi"/>
                <w:sz w:val="20"/>
                <w:szCs w:val="20"/>
              </w:rPr>
              <w:t xml:space="preserve">: </w:t>
            </w:r>
            <w:r w:rsidR="004C2244">
              <w:rPr>
                <w:rFonts w:cstheme="minorHAnsi"/>
                <w:sz w:val="20"/>
                <w:szCs w:val="20"/>
              </w:rPr>
              <w:t>Parts of circles, quadrilaterals and triangles</w:t>
            </w:r>
          </w:p>
          <w:p w14:paraId="5CD73223" w14:textId="4658350C" w:rsidR="005E5647" w:rsidRPr="009C64AE" w:rsidRDefault="002E45F2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5E5647" w:rsidRPr="009C64AE">
              <w:rPr>
                <w:rFonts w:cstheme="minorHAnsi"/>
                <w:sz w:val="20"/>
                <w:szCs w:val="20"/>
              </w:rPr>
              <w:t xml:space="preserve">he more unique the better! </w:t>
            </w:r>
          </w:p>
          <w:p w14:paraId="00188E6C" w14:textId="46AB3FEE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FA234E" w14:textId="2617459B" w:rsidR="007969C9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4" w:history="1">
              <w:r w:rsidR="000405BE" w:rsidRPr="009D50A4">
                <w:rPr>
                  <w:rStyle w:val="Hyperlink"/>
                  <w:rFonts w:cstheme="minorHAnsi"/>
                  <w:sz w:val="20"/>
                  <w:szCs w:val="20"/>
                </w:rPr>
                <w:t>Christmas lectures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>episode 1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D38996" w14:textId="02CB6907" w:rsidR="00D41628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1A8EE16D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AC5A0F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201B49">
              <w:rPr>
                <w:rFonts w:cstheme="minorHAnsi"/>
                <w:b/>
                <w:bCs/>
                <w:sz w:val="20"/>
                <w:szCs w:val="20"/>
              </w:rPr>
              <w:t>roperties</w:t>
            </w:r>
            <w:r w:rsidR="00AC5A0F">
              <w:rPr>
                <w:rFonts w:cstheme="minorHAnsi"/>
                <w:b/>
                <w:bCs/>
                <w:sz w:val="20"/>
                <w:szCs w:val="20"/>
              </w:rPr>
              <w:t xml:space="preserve"> of </w:t>
            </w:r>
            <w:r w:rsidR="00201B49">
              <w:rPr>
                <w:rFonts w:cstheme="minorHAnsi"/>
                <w:b/>
                <w:bCs/>
                <w:sz w:val="20"/>
                <w:szCs w:val="20"/>
              </w:rPr>
              <w:t>triangles</w:t>
            </w:r>
            <w:r w:rsidR="00AC5A0F">
              <w:rPr>
                <w:rFonts w:cstheme="minorHAnsi"/>
                <w:b/>
                <w:bCs/>
                <w:sz w:val="20"/>
                <w:szCs w:val="20"/>
              </w:rPr>
              <w:t xml:space="preserve"> lesson</w:t>
            </w:r>
            <w:r w:rsidR="000B2EDA">
              <w:rPr>
                <w:rFonts w:cstheme="minorHAnsi"/>
                <w:b/>
                <w:bCs/>
                <w:sz w:val="20"/>
                <w:szCs w:val="20"/>
              </w:rPr>
              <w:t>, Properties of quadrilaterals lesson,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C5A0F">
              <w:rPr>
                <w:rFonts w:cstheme="minorHAnsi"/>
                <w:sz w:val="20"/>
                <w:szCs w:val="20"/>
              </w:rPr>
              <w:t xml:space="preserve">and </w:t>
            </w:r>
            <w:r w:rsidR="000B2EDA">
              <w:rPr>
                <w:rFonts w:cstheme="minorHAnsi"/>
                <w:b/>
                <w:bCs/>
                <w:sz w:val="20"/>
                <w:szCs w:val="20"/>
              </w:rPr>
              <w:t>Properties of triangles homework, Properties of quadrilaterals homework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9618FB" w:rsidRPr="009C64AE" w14:paraId="7159D945" w14:textId="77777777" w:rsidTr="00717FA5">
        <w:trPr>
          <w:cantSplit/>
          <w:trHeight w:val="2981"/>
          <w:jc w:val="center"/>
        </w:trPr>
        <w:tc>
          <w:tcPr>
            <w:tcW w:w="4106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5A87168" w14:textId="209BE662" w:rsidR="00717FA5" w:rsidRDefault="009D50A4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Some clips form the BBC about </w:t>
            </w:r>
            <w:hyperlink r:id="rId5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money and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maths</w:t>
              </w:r>
            </w:hyperlink>
          </w:p>
          <w:p w14:paraId="09D57947" w14:textId="493D746E" w:rsidR="009D50A4" w:rsidRPr="009C64AE" w:rsidRDefault="009D50A4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3C43ED63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Properties of triangle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4F6B09B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Style w:val="Hyperlink"/>
              </w:rPr>
            </w:pPr>
            <w:hyperlink r:id="rId6" w:history="1">
              <w:r w:rsidRPr="00717FA5">
                <w:rPr>
                  <w:rStyle w:val="Hyperlink"/>
                </w:rPr>
                <w:t>Video – properties of triangle</w:t>
              </w:r>
            </w:hyperlink>
          </w:p>
          <w:p w14:paraId="56E1F948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&amp;</w:t>
            </w:r>
          </w:p>
          <w:p w14:paraId="36252A3B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Video – Properties of quadrilaterals</w:t>
              </w:r>
            </w:hyperlink>
          </w:p>
          <w:p w14:paraId="4AD1E290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70ED92F0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52AFF37" w14:textId="77777777" w:rsidR="00717FA5" w:rsidRPr="00717FA5" w:rsidRDefault="00717FA5" w:rsidP="00717FA5">
            <w:pPr>
              <w:shd w:val="clear" w:color="auto" w:fill="DEEAF6" w:themeFill="accent5" w:themeFillTint="33"/>
              <w:jc w:val="center"/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"https://corbettmaths.com/wp-content/uploads/2013/02/types-of-triangle-pdf1.pdf" </w:instrText>
            </w:r>
            <w:r>
              <w:fldChar w:fldCharType="separate"/>
            </w:r>
            <w:r>
              <w:rPr>
                <w:rStyle w:val="Hyperlink"/>
              </w:rPr>
              <w:t>Properties of triangle</w:t>
            </w:r>
            <w:r w:rsidRPr="00717FA5">
              <w:rPr>
                <w:rStyle w:val="Hyperlink"/>
              </w:rPr>
              <w:t xml:space="preserve"> questions</w:t>
            </w:r>
          </w:p>
          <w:p w14:paraId="3D8DCEE7" w14:textId="77777777" w:rsidR="00717FA5" w:rsidRDefault="00717FA5" w:rsidP="00717FA5">
            <w:pPr>
              <w:shd w:val="clear" w:color="auto" w:fill="DEEAF6" w:themeFill="accent5" w:themeFillTint="33"/>
              <w:jc w:val="center"/>
            </w:pPr>
            <w:r>
              <w:fldChar w:fldCharType="end"/>
            </w:r>
            <w:r>
              <w:t>&amp;</w:t>
            </w:r>
          </w:p>
          <w:p w14:paraId="0447394E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</w:t>
              </w:r>
            </w:hyperlink>
          </w:p>
          <w:p w14:paraId="3B6E2074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0ADFE80C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Style w:val="Hyperlink"/>
              </w:rPr>
            </w:pPr>
            <w:hyperlink r:id="rId9" w:history="1">
              <w:r>
                <w:rPr>
                  <w:rStyle w:val="Hyperlink"/>
                </w:rPr>
                <w:t>Properties of a triangle answers</w:t>
              </w:r>
            </w:hyperlink>
          </w:p>
          <w:p w14:paraId="4AD5C909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&amp;</w:t>
            </w:r>
          </w:p>
          <w:p w14:paraId="4708413B" w14:textId="068E2C59" w:rsidR="007969C9" w:rsidRPr="009C64AE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 answers</w:t>
              </w:r>
            </w:hyperlink>
          </w:p>
        </w:tc>
        <w:tc>
          <w:tcPr>
            <w:tcW w:w="3861" w:type="dxa"/>
            <w:shd w:val="clear" w:color="auto" w:fill="FBE4D5" w:themeFill="accent2" w:themeFillTint="33"/>
          </w:tcPr>
          <w:p w14:paraId="0837D3C7" w14:textId="640ED3C0" w:rsidR="007969C9" w:rsidRPr="009C64AE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3946AA0F" w:rsidR="007969C9" w:rsidRPr="009C64AE" w:rsidRDefault="009618FB" w:rsidP="004C224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F6E2C7" wp14:editId="08FFF8D6">
                  <wp:extent cx="2773680" cy="845563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049" cy="86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2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0035C79C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9C64AE"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</w:t>
            </w:r>
            <w:r w:rsidR="00781646">
              <w:rPr>
                <w:rFonts w:eastAsia="Calibri" w:cstheme="minorHAnsi"/>
                <w:color w:val="000000" w:themeColor="text1"/>
                <w:sz w:val="20"/>
                <w:szCs w:val="20"/>
              </w:rPr>
              <w:t>Number</w:t>
            </w:r>
            <w:r w:rsidR="009C64AE"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78164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Ratio</w:t>
            </w: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9618FB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2D4C7B86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 w:rsidR="004C2244">
              <w:rPr>
                <w:rFonts w:cstheme="minorHAnsi"/>
                <w:b/>
                <w:bCs/>
                <w:sz w:val="20"/>
                <w:szCs w:val="20"/>
              </w:rPr>
              <w:t>Parts of circles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77777777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3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n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10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77777777" w:rsidR="0065366F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819836F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4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D41628" w:rsidRPr="009C64AE" w:rsidRDefault="004C224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="00D41628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BF87DB8" w14:textId="77777777" w:rsidR="00D41628" w:rsidRPr="009C64AE" w:rsidRDefault="00D41628" w:rsidP="00D416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46FBDFB9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C29AEB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FBDF3A1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381B31" w14:textId="77777777" w:rsidR="00D41628" w:rsidRPr="009C64AE" w:rsidRDefault="004C2244" w:rsidP="00D4162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6" w:history="1">
              <w:r w:rsidR="00D41628" w:rsidRPr="009C64AE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E13C05E" w14:textId="2FE62D31" w:rsidR="007969C9" w:rsidRPr="009C64AE" w:rsidRDefault="007969C9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B2EDA"/>
    <w:rsid w:val="000F370C"/>
    <w:rsid w:val="00103AB5"/>
    <w:rsid w:val="00193E50"/>
    <w:rsid w:val="00201B49"/>
    <w:rsid w:val="002E45F2"/>
    <w:rsid w:val="003D7B95"/>
    <w:rsid w:val="00414AFF"/>
    <w:rsid w:val="004C2244"/>
    <w:rsid w:val="005E5647"/>
    <w:rsid w:val="006057D3"/>
    <w:rsid w:val="0065366F"/>
    <w:rsid w:val="00717FA5"/>
    <w:rsid w:val="00781646"/>
    <w:rsid w:val="007969C9"/>
    <w:rsid w:val="00893040"/>
    <w:rsid w:val="008B0705"/>
    <w:rsid w:val="009173C4"/>
    <w:rsid w:val="009618FB"/>
    <w:rsid w:val="009C64AE"/>
    <w:rsid w:val="009D50A4"/>
    <w:rsid w:val="00AC5A0F"/>
    <w:rsid w:val="00C41588"/>
    <w:rsid w:val="00C90A68"/>
    <w:rsid w:val="00CD495E"/>
    <w:rsid w:val="00D4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quadrilaterals-pdf1.pdf" TargetMode="External"/><Relationship Id="rId13" Type="http://schemas.openxmlformats.org/officeDocument/2006/relationships/hyperlink" Target="https://www.bbc.co.uk/bitesize/articles/z6pqqp3" TargetMode="External"/><Relationship Id="rId1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3/12/21/names-of-quadrilaterals-video-2/" TargetMode="External"/><Relationship Id="rId12" Type="http://schemas.openxmlformats.org/officeDocument/2006/relationships/hyperlink" Target="https://www.mrcartermaths.com/" TargetMode="External"/><Relationship Id="rId1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https://solveme.edc.org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2/08/09/types-of-triangles/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www.bbc.co.uk/teach/class-clips-video/maths-ks3--gcse-made-of-money/zvrjf4j" TargetMode="External"/><Relationship Id="rId15" Type="http://schemas.openxmlformats.org/officeDocument/2006/relationships/hyperlink" Target="https://www.goodreads.com/list/show/10931.Math_Fiction_for_Children_and_Adults_" TargetMode="External"/><Relationship Id="rId10" Type="http://schemas.openxmlformats.org/officeDocument/2006/relationships/hyperlink" Target="https://corbettmaths.com/wp-content/uploads/2019/08/2D-Shapes-Quadrilaterals.pdf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youtube.com/watch?v=_q4DrUHKC0Q%20" TargetMode="External"/><Relationship Id="rId9" Type="http://schemas.openxmlformats.org/officeDocument/2006/relationships/hyperlink" Target="https://corbettmaths.com/2016/09/25/types-of-triangle-answers/" TargetMode="External"/><Relationship Id="rId14" Type="http://schemas.openxmlformats.org/officeDocument/2006/relationships/hyperlink" Target="https://www.bbc.co.uk/bitesize/clips/zt96n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3</cp:revision>
  <dcterms:created xsi:type="dcterms:W3CDTF">2020-04-22T08:09:00Z</dcterms:created>
  <dcterms:modified xsi:type="dcterms:W3CDTF">2020-04-22T10:12:00Z</dcterms:modified>
</cp:coreProperties>
</file>